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C34C28" w:rsidTr="00EB5DFA">
        <w:tc>
          <w:tcPr>
            <w:tcW w:w="2407" w:type="dxa"/>
          </w:tcPr>
          <w:p w:rsidR="00C34C28" w:rsidRDefault="00C34C28" w:rsidP="00EB5DFA"/>
        </w:tc>
        <w:tc>
          <w:tcPr>
            <w:tcW w:w="2407" w:type="dxa"/>
          </w:tcPr>
          <w:p w:rsidR="00C34C28" w:rsidRDefault="00C34C28" w:rsidP="00EB5DFA">
            <w:r>
              <w:t>1</w:t>
            </w:r>
          </w:p>
        </w:tc>
        <w:tc>
          <w:tcPr>
            <w:tcW w:w="2407" w:type="dxa"/>
          </w:tcPr>
          <w:p w:rsidR="00C34C28" w:rsidRDefault="00C34C28" w:rsidP="00EB5DFA">
            <w:r>
              <w:t>2</w:t>
            </w:r>
          </w:p>
        </w:tc>
        <w:tc>
          <w:tcPr>
            <w:tcW w:w="2407" w:type="dxa"/>
          </w:tcPr>
          <w:p w:rsidR="00C34C28" w:rsidRDefault="00C34C28" w:rsidP="00EB5DFA">
            <w:r>
              <w:t>3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roofErr w:type="spellStart"/>
            <w:r>
              <w:t>Name</w:t>
            </w:r>
            <w:proofErr w:type="spellEnd"/>
          </w:p>
        </w:tc>
        <w:tc>
          <w:tcPr>
            <w:tcW w:w="2407" w:type="dxa"/>
          </w:tcPr>
          <w:p w:rsidR="00C34C28" w:rsidRDefault="00C8131B" w:rsidP="00EB5DFA">
            <w:r>
              <w:t>RINNOVI</w:t>
            </w:r>
          </w:p>
        </w:tc>
        <w:tc>
          <w:tcPr>
            <w:tcW w:w="2407" w:type="dxa"/>
          </w:tcPr>
          <w:p w:rsidR="00C34C28" w:rsidRDefault="00C34C28" w:rsidP="00EB5DFA"/>
        </w:tc>
        <w:tc>
          <w:tcPr>
            <w:tcW w:w="2407" w:type="dxa"/>
          </w:tcPr>
          <w:p w:rsidR="00C34C28" w:rsidRDefault="00C34C28" w:rsidP="00EB5DFA"/>
        </w:tc>
      </w:tr>
      <w:tr w:rsidR="00C34C28" w:rsidRPr="001C1AD7" w:rsidTr="00EB5DFA">
        <w:tc>
          <w:tcPr>
            <w:tcW w:w="2407" w:type="dxa"/>
          </w:tcPr>
          <w:p w:rsidR="00C34C28" w:rsidRDefault="00C34C28" w:rsidP="00EB5DFA">
            <w:proofErr w:type="spellStart"/>
            <w:r>
              <w:t>Category</w:t>
            </w:r>
            <w:proofErr w:type="spellEnd"/>
          </w:p>
        </w:tc>
        <w:tc>
          <w:tcPr>
            <w:tcW w:w="2407" w:type="dxa"/>
          </w:tcPr>
          <w:p w:rsidR="00C34C28" w:rsidRDefault="00C8131B" w:rsidP="00EB5DFA">
            <w:r>
              <w:t xml:space="preserve">Produttività (della risorsa </w:t>
            </w:r>
            <w:proofErr w:type="spellStart"/>
            <w:r>
              <w:t>inventory</w:t>
            </w:r>
            <w:proofErr w:type="spellEnd"/>
            <w:r>
              <w:t>=clienti esistenti)</w:t>
            </w:r>
          </w:p>
        </w:tc>
        <w:tc>
          <w:tcPr>
            <w:tcW w:w="2407" w:type="dxa"/>
          </w:tcPr>
          <w:p w:rsidR="00C34C28" w:rsidRPr="00C8131B" w:rsidRDefault="00D12C82" w:rsidP="00EB5DFA">
            <w:r>
              <w:t xml:space="preserve">Produttività </w:t>
            </w:r>
            <w:r w:rsidR="00E52492">
              <w:t>(economica della risorsa clienti)</w:t>
            </w:r>
          </w:p>
        </w:tc>
        <w:tc>
          <w:tcPr>
            <w:tcW w:w="2407" w:type="dxa"/>
          </w:tcPr>
          <w:p w:rsidR="00C34C28" w:rsidRPr="00FC5DD9" w:rsidRDefault="00E52492" w:rsidP="00EB5DFA">
            <w:proofErr w:type="spellStart"/>
            <w:r>
              <w:t>Quality</w:t>
            </w:r>
            <w:proofErr w:type="spellEnd"/>
            <w:r>
              <w:t>/</w:t>
            </w:r>
            <w:bookmarkStart w:id="0" w:name="_GoBack"/>
            <w:bookmarkEnd w:id="0"/>
            <w:proofErr w:type="spellStart"/>
            <w:r>
              <w:t>Conformity</w:t>
            </w:r>
            <w:proofErr w:type="spellEnd"/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r>
              <w:t>Goal</w:t>
            </w:r>
          </w:p>
        </w:tc>
        <w:tc>
          <w:tcPr>
            <w:tcW w:w="2407" w:type="dxa"/>
          </w:tcPr>
          <w:p w:rsidR="00EB51A9" w:rsidRDefault="00EB51A9" w:rsidP="00EB5DFA">
            <w:r>
              <w:t>Avere la maggioranza dei clienti che rinnova le polizze</w:t>
            </w:r>
          </w:p>
        </w:tc>
        <w:tc>
          <w:tcPr>
            <w:tcW w:w="2407" w:type="dxa"/>
          </w:tcPr>
          <w:p w:rsidR="00C34C28" w:rsidRDefault="009C62F7" w:rsidP="00EB5DFA">
            <w:r>
              <w:t>Incassare un elevato numero di penali</w:t>
            </w:r>
          </w:p>
        </w:tc>
        <w:tc>
          <w:tcPr>
            <w:tcW w:w="2407" w:type="dxa"/>
          </w:tcPr>
          <w:p w:rsidR="00C34C28" w:rsidRDefault="009C62F7" w:rsidP="00EB5DFA">
            <w:r>
              <w:t>Avere clienti con bassa incidentalità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Pr>
              <w:ind w:left="314"/>
            </w:pPr>
            <w:r>
              <w:t>Procedure</w:t>
            </w:r>
          </w:p>
        </w:tc>
        <w:tc>
          <w:tcPr>
            <w:tcW w:w="2407" w:type="dxa"/>
          </w:tcPr>
          <w:p w:rsidR="00C34C28" w:rsidRDefault="009C62F7" w:rsidP="00EB5DFA">
            <w:r>
              <w:t>Confrontare le polizze rinnovate quest’anno con le polizze attive l’anno scorso</w:t>
            </w:r>
          </w:p>
        </w:tc>
        <w:tc>
          <w:tcPr>
            <w:tcW w:w="2407" w:type="dxa"/>
          </w:tcPr>
          <w:p w:rsidR="00C34C28" w:rsidRDefault="00C8131B" w:rsidP="00EB5DFA">
            <w:r>
              <w:t>Valutare l’incasso totale derivato dalle penali riferito alle polizze in corso</w:t>
            </w:r>
          </w:p>
        </w:tc>
        <w:tc>
          <w:tcPr>
            <w:tcW w:w="2407" w:type="dxa"/>
          </w:tcPr>
          <w:p w:rsidR="00C34C28" w:rsidRDefault="00D12C82" w:rsidP="00EB5DFA">
            <w:r>
              <w:t>Conto il numero di clienti (in %) che ha fatto zero incidenti // meno di X incidenti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Pr>
              <w:ind w:left="314"/>
            </w:pPr>
            <w:r>
              <w:t>Formula</w:t>
            </w:r>
          </w:p>
        </w:tc>
        <w:tc>
          <w:tcPr>
            <w:tcW w:w="2407" w:type="dxa"/>
          </w:tcPr>
          <w:p w:rsidR="00C34C28" w:rsidRDefault="009C62F7" w:rsidP="00EB5DFA">
            <w:proofErr w:type="gramStart"/>
            <w:r>
              <w:t>COUNT( Rinnovo</w:t>
            </w:r>
            <w:proofErr w:type="gramEnd"/>
            <w:r>
              <w:t xml:space="preserve"> anno Y </w:t>
            </w:r>
            <w:r w:rsidR="00C8131B">
              <w:t>con prima stipula = false</w:t>
            </w:r>
            <w:r>
              <w:t xml:space="preserve"> ) / COUNT ( Rinnovo anno Y-1 )</w:t>
            </w:r>
          </w:p>
        </w:tc>
        <w:tc>
          <w:tcPr>
            <w:tcW w:w="2407" w:type="dxa"/>
          </w:tcPr>
          <w:p w:rsidR="00C34C28" w:rsidRDefault="00C8131B" w:rsidP="00EB5DFA">
            <w:r>
              <w:t>[</w:t>
            </w:r>
            <w:proofErr w:type="gramStart"/>
            <w:r>
              <w:t xml:space="preserve">SUM( </w:t>
            </w:r>
            <w:proofErr w:type="spellStart"/>
            <w:r>
              <w:t>Rinnovo.penale</w:t>
            </w:r>
            <w:proofErr w:type="spellEnd"/>
            <w:proofErr w:type="gramEnd"/>
            <w:r>
              <w:t xml:space="preserve"> nell’anno Y) + SUM( </w:t>
            </w:r>
            <w:proofErr w:type="spellStart"/>
            <w:r>
              <w:t>Incidente.penale</w:t>
            </w:r>
            <w:proofErr w:type="spellEnd"/>
            <w:r>
              <w:t xml:space="preserve"> nell’anno Y) ] / COUNT(Rinnovo nell’anno Y)</w:t>
            </w:r>
          </w:p>
        </w:tc>
        <w:tc>
          <w:tcPr>
            <w:tcW w:w="2407" w:type="dxa"/>
          </w:tcPr>
          <w:p w:rsidR="00D12C82" w:rsidRDefault="00D12C82" w:rsidP="00EB5DFA">
            <w:proofErr w:type="gramStart"/>
            <w:r>
              <w:t>COUNT(</w:t>
            </w:r>
            <w:proofErr w:type="gramEnd"/>
            <w:r>
              <w:t>Proprietario con almeno un Rinnovo nell’anno Y</w:t>
            </w:r>
            <w:r>
              <w:t xml:space="preserve"> che non abbiano alcun Incidente ) / COUNT ( </w:t>
            </w:r>
            <w:r w:rsidRPr="00D12C82">
              <w:t>Proprietario con almeno un Rinnovo nell’anno Y</w:t>
            </w:r>
            <w:r>
              <w:t xml:space="preserve"> ) * 100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Pr>
              <w:ind w:left="314"/>
            </w:pPr>
            <w:r>
              <w:t xml:space="preserve">Unit of </w:t>
            </w:r>
            <w:proofErr w:type="spellStart"/>
            <w:r>
              <w:t>Measure</w:t>
            </w:r>
            <w:proofErr w:type="spellEnd"/>
          </w:p>
        </w:tc>
        <w:tc>
          <w:tcPr>
            <w:tcW w:w="2407" w:type="dxa"/>
          </w:tcPr>
          <w:p w:rsidR="00C34C28" w:rsidRDefault="00C8131B" w:rsidP="00EB5DFA">
            <w:r>
              <w:t>Nessuna</w:t>
            </w:r>
          </w:p>
        </w:tc>
        <w:tc>
          <w:tcPr>
            <w:tcW w:w="2407" w:type="dxa"/>
          </w:tcPr>
          <w:p w:rsidR="00C34C28" w:rsidRDefault="00C8131B" w:rsidP="00EB5DFA">
            <w:r>
              <w:t>€ / anno / polizza</w:t>
            </w:r>
          </w:p>
        </w:tc>
        <w:tc>
          <w:tcPr>
            <w:tcW w:w="2407" w:type="dxa"/>
          </w:tcPr>
          <w:p w:rsidR="00C34C28" w:rsidRDefault="00D12C82" w:rsidP="00EB5DFA">
            <w:r>
              <w:t>%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Pr>
              <w:ind w:left="314"/>
            </w:pPr>
            <w:r>
              <w:t>Scale</w:t>
            </w:r>
          </w:p>
        </w:tc>
        <w:tc>
          <w:tcPr>
            <w:tcW w:w="2407" w:type="dxa"/>
          </w:tcPr>
          <w:p w:rsidR="00C34C28" w:rsidRDefault="00C8131B" w:rsidP="00EB5DFA">
            <w:r>
              <w:t>Ratio</w:t>
            </w:r>
          </w:p>
        </w:tc>
        <w:tc>
          <w:tcPr>
            <w:tcW w:w="2407" w:type="dxa"/>
          </w:tcPr>
          <w:p w:rsidR="00C34C28" w:rsidRDefault="00C8131B" w:rsidP="00EB5DFA">
            <w:r>
              <w:t>Ratio</w:t>
            </w:r>
          </w:p>
        </w:tc>
        <w:tc>
          <w:tcPr>
            <w:tcW w:w="2407" w:type="dxa"/>
          </w:tcPr>
          <w:p w:rsidR="00C34C28" w:rsidRDefault="00D12C82" w:rsidP="00EB5DFA">
            <w:r>
              <w:t>Ratio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pPr>
              <w:ind w:left="314"/>
            </w:pPr>
            <w:proofErr w:type="spellStart"/>
            <w:r>
              <w:t>Interpretation</w:t>
            </w:r>
            <w:proofErr w:type="spellEnd"/>
          </w:p>
        </w:tc>
        <w:tc>
          <w:tcPr>
            <w:tcW w:w="2407" w:type="dxa"/>
          </w:tcPr>
          <w:p w:rsidR="00C34C28" w:rsidRDefault="00C8131B" w:rsidP="00EB5DFA">
            <w:r>
              <w:t>Più alto possibile,</w:t>
            </w:r>
          </w:p>
          <w:p w:rsidR="00C8131B" w:rsidRDefault="00C8131B" w:rsidP="00EB5DFA">
            <w:r>
              <w:t>accettabile &gt; 0.80</w:t>
            </w:r>
          </w:p>
        </w:tc>
        <w:tc>
          <w:tcPr>
            <w:tcW w:w="2407" w:type="dxa"/>
          </w:tcPr>
          <w:p w:rsidR="00C34C28" w:rsidRDefault="00D12C82" w:rsidP="00EB5DFA">
            <w:r>
              <w:t>Più alto possibile,</w:t>
            </w:r>
          </w:p>
          <w:p w:rsidR="00D12C82" w:rsidRDefault="00D12C82" w:rsidP="00EB5DFA">
            <w:r>
              <w:t>ottimo &gt; 100 €</w:t>
            </w:r>
          </w:p>
        </w:tc>
        <w:tc>
          <w:tcPr>
            <w:tcW w:w="2407" w:type="dxa"/>
          </w:tcPr>
          <w:p w:rsidR="00C34C28" w:rsidRDefault="00D12C82" w:rsidP="00EB5DFA">
            <w:r>
              <w:t>Più alto possibile,</w:t>
            </w:r>
          </w:p>
          <w:p w:rsidR="00D12C82" w:rsidRDefault="00D12C82" w:rsidP="00EB5DFA">
            <w:r>
              <w:t>ottimo se &gt; 90%</w:t>
            </w:r>
          </w:p>
          <w:p w:rsidR="00D12C82" w:rsidRDefault="00D12C82" w:rsidP="00EB5DFA">
            <w:r>
              <w:t>accettabile se &gt; 75%</w:t>
            </w:r>
          </w:p>
        </w:tc>
      </w:tr>
      <w:tr w:rsidR="00C34C28" w:rsidTr="00EB5DFA">
        <w:tc>
          <w:tcPr>
            <w:tcW w:w="2407" w:type="dxa"/>
          </w:tcPr>
          <w:p w:rsidR="00C34C28" w:rsidRDefault="00C34C28" w:rsidP="00EB5DFA">
            <w:r>
              <w:t>Source</w:t>
            </w:r>
          </w:p>
        </w:tc>
        <w:tc>
          <w:tcPr>
            <w:tcW w:w="2407" w:type="dxa"/>
          </w:tcPr>
          <w:p w:rsidR="00C34C28" w:rsidRDefault="00C8131B" w:rsidP="00EB5DFA">
            <w:r>
              <w:t xml:space="preserve">Class </w:t>
            </w:r>
            <w:proofErr w:type="spellStart"/>
            <w:r>
              <w:t>diagram</w:t>
            </w:r>
            <w:proofErr w:type="spellEnd"/>
            <w:r>
              <w:t xml:space="preserve"> (classe Rinnovo)</w:t>
            </w:r>
          </w:p>
        </w:tc>
        <w:tc>
          <w:tcPr>
            <w:tcW w:w="2407" w:type="dxa"/>
          </w:tcPr>
          <w:p w:rsidR="00C34C28" w:rsidRDefault="00D12C82" w:rsidP="00EB5DFA">
            <w:r>
              <w:t xml:space="preserve">Class </w:t>
            </w:r>
            <w:proofErr w:type="spellStart"/>
            <w:r>
              <w:t>diagram</w:t>
            </w:r>
            <w:proofErr w:type="spellEnd"/>
          </w:p>
        </w:tc>
        <w:tc>
          <w:tcPr>
            <w:tcW w:w="2407" w:type="dxa"/>
          </w:tcPr>
          <w:p w:rsidR="00C34C28" w:rsidRDefault="00D12C82" w:rsidP="00EB5DFA">
            <w:r>
              <w:t xml:space="preserve">Class </w:t>
            </w:r>
            <w:proofErr w:type="spellStart"/>
            <w:r>
              <w:t>diagram</w:t>
            </w:r>
            <w:proofErr w:type="spellEnd"/>
          </w:p>
        </w:tc>
      </w:tr>
    </w:tbl>
    <w:p w:rsidR="00E73844" w:rsidRDefault="000D3EB0">
      <w:r>
        <w:tab/>
      </w:r>
    </w:p>
    <w:p w:rsidR="009C62F7" w:rsidRDefault="009C62F7"/>
    <w:p w:rsidR="009C62F7" w:rsidRDefault="009C62F7">
      <w:r>
        <w:t xml:space="preserve">Altre idee: </w:t>
      </w:r>
    </w:p>
    <w:p w:rsidR="009C62F7" w:rsidRDefault="009C62F7">
      <w:r>
        <w:t>Avere un numero di clienti in crescita</w:t>
      </w:r>
    </w:p>
    <w:sectPr w:rsidR="009C62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28"/>
    <w:rsid w:val="000D3EB0"/>
    <w:rsid w:val="009C62F7"/>
    <w:rsid w:val="00A53EE0"/>
    <w:rsid w:val="00C34C28"/>
    <w:rsid w:val="00C8131B"/>
    <w:rsid w:val="00D12C82"/>
    <w:rsid w:val="00E52492"/>
    <w:rsid w:val="00E73844"/>
    <w:rsid w:val="00EB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A0B3"/>
  <w15:chartTrackingRefBased/>
  <w15:docId w15:val="{30B104B7-AE7E-4CD6-A398-ED49742D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C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4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1</cp:revision>
  <dcterms:created xsi:type="dcterms:W3CDTF">2018-01-18T15:17:00Z</dcterms:created>
  <dcterms:modified xsi:type="dcterms:W3CDTF">2018-01-18T18:05:00Z</dcterms:modified>
</cp:coreProperties>
</file>